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88" w:rsidRPr="009B79B0" w:rsidRDefault="002A799E" w:rsidP="007B5DBF">
      <w:pPr>
        <w:spacing w:after="80"/>
        <w:sectPr w:rsidR="00216088" w:rsidRPr="009B79B0" w:rsidSect="007B5DBF">
          <w:headerReference w:type="default" r:id="rId11"/>
          <w:footerReference w:type="default" r:id="rId12"/>
          <w:pgSz w:w="11906" w:h="16838"/>
          <w:pgMar w:top="3232" w:right="851" w:bottom="1134" w:left="1418" w:header="709" w:footer="454" w:gutter="0"/>
          <w:cols w:space="708"/>
          <w:docGrid w:linePitch="360"/>
        </w:sectPr>
      </w:pPr>
      <w:r w:rsidRPr="009B79B0">
        <w:rPr>
          <w:noProof/>
          <w:lang w:val="de-DE" w:eastAsia="de-DE" w:bidi="ar-SA"/>
        </w:rPr>
        <w:drawing>
          <wp:anchor distT="0" distB="0" distL="114300" distR="114300" simplePos="0" relativeHeight="251664384" behindDoc="0" locked="0" layoutInCell="1" allowOverlap="1" wp14:anchorId="34434B4D" wp14:editId="14AC8DE9">
            <wp:simplePos x="0" y="0"/>
            <wp:positionH relativeFrom="page">
              <wp:posOffset>5996940</wp:posOffset>
            </wp:positionH>
            <wp:positionV relativeFrom="page">
              <wp:posOffset>1265555</wp:posOffset>
            </wp:positionV>
            <wp:extent cx="989965" cy="641350"/>
            <wp:effectExtent l="0" t="0" r="635" b="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cstate="print"/>
                    <a:srcRect/>
                    <a:stretch>
                      <a:fillRect/>
                    </a:stretch>
                  </pic:blipFill>
                  <pic:spPr bwMode="auto">
                    <a:xfrm>
                      <a:off x="0" y="0"/>
                      <a:ext cx="989965" cy="641350"/>
                    </a:xfrm>
                    <a:prstGeom prst="rect">
                      <a:avLst/>
                    </a:prstGeom>
                    <a:noFill/>
                    <a:ln w="9525">
                      <a:noFill/>
                      <a:miter lim="800000"/>
                      <a:headEnd/>
                      <a:tailEnd/>
                    </a:ln>
                  </pic:spPr>
                </pic:pic>
              </a:graphicData>
            </a:graphic>
          </wp:anchor>
        </w:drawing>
      </w:r>
      <w:r w:rsidRPr="009B79B0">
        <w:rPr>
          <w:rFonts w:ascii="Times New Roman" w:eastAsia="Calibri" w:hAnsi="Times New Roman" w:cs="Times New Roman"/>
          <w:noProof/>
          <w:sz w:val="24"/>
          <w:lang w:val="de-DE" w:eastAsia="de-DE" w:bidi="ar-SA"/>
        </w:rPr>
        <mc:AlternateContent>
          <mc:Choice Requires="wps">
            <w:drawing>
              <wp:anchor distT="0" distB="0" distL="114300" distR="114300" simplePos="0" relativeHeight="251662336" behindDoc="0" locked="0" layoutInCell="1" allowOverlap="1" wp14:anchorId="3ACCDB51" wp14:editId="60068AB1">
                <wp:simplePos x="0" y="0"/>
                <wp:positionH relativeFrom="page">
                  <wp:posOffset>5155565</wp:posOffset>
                </wp:positionH>
                <wp:positionV relativeFrom="page">
                  <wp:posOffset>403225</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rsidR="00FB26BF" w:rsidRDefault="00FB26BF" w:rsidP="00FB26BF">
                            <w:pPr>
                              <w:pStyle w:val="TitelC"/>
                              <w:rPr>
                                <w:sz w:val="22"/>
                                <w:szCs w:val="22"/>
                              </w:rPr>
                            </w:pPr>
                          </w:p>
                          <w:p w:rsidR="00FB26BF" w:rsidRDefault="00FB26BF" w:rsidP="00FB26BF">
                            <w:pPr>
                              <w:pStyle w:val="TitelC"/>
                            </w:pPr>
                            <w:r>
                              <w:t xml:space="preserve">Press release </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CDB51"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" filled="f" stroked="f" strokeweight=".5pt">
                <v:path arrowok="t"/>
                <v:textbox inset="0,0,0,0">
                  <w:txbxContent>
                    <w:p w:rsidR="00FB26BF" w:rsidRDefault="00FB26BF" w:rsidP="00FB26BF">
                      <w:pPr>
                        <w:pStyle w:val="TitelC"/>
                        <w:rPr>
                          <w:sz w:val="22"/>
                          <w:szCs w:val="22"/>
                        </w:rPr>
                      </w:pPr>
                    </w:p>
                    <w:p w:rsidR="00FB26BF" w:rsidRDefault="00FB26BF" w:rsidP="00FB26BF">
                      <w:pPr>
                        <w:pStyle w:val="TitelC"/>
                      </w:pPr>
                      <w:r>
                        <w:t xml:space="preserve">Press release </w:t>
                      </w:r>
                      <w:r>
                        <w:br/>
                      </w:r>
                    </w:p>
                  </w:txbxContent>
                </v:textbox>
                <w10:wrap anchorx="page" anchory="page"/>
              </v:shape>
            </w:pict>
          </mc:Fallback>
        </mc:AlternateContent>
      </w:r>
    </w:p>
    <w:p w:rsidR="00216088" w:rsidRPr="00200D6D" w:rsidRDefault="00216088" w:rsidP="00216088">
      <w:pPr>
        <w:spacing w:after="0" w:line="240" w:lineRule="auto"/>
        <w:rPr>
          <w:rFonts w:eastAsia="Times New Roman" w:cs="Times New Roman"/>
          <w:b/>
          <w:bCs/>
          <w:position w:val="8"/>
          <w:sz w:val="36"/>
          <w:szCs w:val="28"/>
        </w:rPr>
      </w:pPr>
      <w:r w:rsidRPr="00200D6D">
        <w:rPr>
          <w:rFonts w:eastAsia="Calibri" w:cs="Times New Roman"/>
          <w:noProof/>
          <w:szCs w:val="24"/>
          <w:lang w:val="de-DE" w:eastAsia="de-DE" w:bidi="ar-SA"/>
        </w:rPr>
        <mc:AlternateContent>
          <mc:Choice Requires="wps">
            <w:drawing>
              <wp:anchor distT="4294967292" distB="4294967292" distL="114300" distR="114300" simplePos="0" relativeHeight="251658240" behindDoc="0" locked="0" layoutInCell="1" allowOverlap="1" wp14:anchorId="050A0BAD" wp14:editId="6D6EA192">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22BB"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200D6D">
        <w:rPr>
          <w:rFonts w:eastAsia="Calibri" w:cs="Times New Roman"/>
          <w:noProof/>
          <w:szCs w:val="24"/>
          <w:lang w:val="de-DE" w:eastAsia="de-DE" w:bidi="ar-SA"/>
        </w:rPr>
        <mc:AlternateContent>
          <mc:Choice Requires="wps">
            <w:drawing>
              <wp:anchor distT="4294967292" distB="4294967292" distL="114300" distR="114300" simplePos="0" relativeHeight="251660288" behindDoc="0" locked="0" layoutInCell="1" allowOverlap="1" wp14:anchorId="483940F2" wp14:editId="577D54C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9DF44"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r/2bREC&#10;AAAnBAAADgAAAAAAAAAAAAAAAAAuAgAAZHJzL2Uyb0RvYy54bWxQSwECLQAUAAYACAAAACEAtfvF&#10;qNsAAAAHAQAADwAAAAAAAAAAAAAAAABrBAAAZHJzL2Rvd25yZXYueG1sUEsFBgAAAAAEAAQA8wAA&#10;AHMFAAAAAA==&#10;" strokeweight=".45pt">
                <w10:wrap anchorx="page" anchory="page"/>
              </v:line>
            </w:pict>
          </mc:Fallback>
        </mc:AlternateContent>
      </w:r>
      <w:r w:rsidR="009F6F8C">
        <w:rPr>
          <w:b/>
          <w:position w:val="8"/>
          <w:sz w:val="36"/>
        </w:rPr>
        <w:t>Easier ABS repairs: ATE</w:t>
      </w:r>
      <w:r w:rsidRPr="00200D6D">
        <w:rPr>
          <w:b/>
          <w:position w:val="8"/>
          <w:sz w:val="36"/>
        </w:rPr>
        <w:t xml:space="preserve"> </w:t>
      </w:r>
      <w:r w:rsidR="009F6F8C">
        <w:rPr>
          <w:b/>
          <w:position w:val="8"/>
          <w:sz w:val="36"/>
        </w:rPr>
        <w:t xml:space="preserve">introduces new </w:t>
      </w:r>
      <w:r w:rsidRPr="00200D6D">
        <w:rPr>
          <w:b/>
          <w:position w:val="8"/>
          <w:sz w:val="36"/>
        </w:rPr>
        <w:t>hydraul</w:t>
      </w:r>
      <w:r w:rsidR="009F6F8C">
        <w:rPr>
          <w:b/>
          <w:position w:val="8"/>
          <w:sz w:val="36"/>
        </w:rPr>
        <w:t>ic control unit</w:t>
      </w:r>
      <w:r w:rsidRPr="00200D6D">
        <w:rPr>
          <w:b/>
          <w:position w:val="8"/>
          <w:sz w:val="36"/>
        </w:rPr>
        <w:t xml:space="preserve"> in the indep</w:t>
      </w:r>
      <w:r w:rsidR="009F6F8C">
        <w:rPr>
          <w:b/>
          <w:position w:val="8"/>
          <w:sz w:val="36"/>
        </w:rPr>
        <w:t>endent after</w:t>
      </w:r>
      <w:r w:rsidR="00283A3F" w:rsidRPr="00200D6D">
        <w:rPr>
          <w:b/>
          <w:position w:val="8"/>
          <w:sz w:val="36"/>
        </w:rPr>
        <w:t>market</w:t>
      </w:r>
    </w:p>
    <w:p w:rsidR="00216088" w:rsidRPr="00200D6D" w:rsidRDefault="00216088" w:rsidP="00216088">
      <w:pPr>
        <w:spacing w:after="0" w:line="276" w:lineRule="auto"/>
        <w:rPr>
          <w:rFonts w:eastAsia="Calibri" w:cs="Times New Roman"/>
          <w:b/>
          <w:bCs/>
          <w:szCs w:val="24"/>
        </w:rPr>
      </w:pPr>
    </w:p>
    <w:p w:rsidR="00216088" w:rsidRPr="00200D6D" w:rsidRDefault="0055380B" w:rsidP="00216088">
      <w:pPr>
        <w:numPr>
          <w:ilvl w:val="0"/>
          <w:numId w:val="1"/>
        </w:numPr>
        <w:tabs>
          <w:tab w:val="num" w:pos="284"/>
        </w:tabs>
        <w:spacing w:after="240" w:line="240" w:lineRule="auto"/>
        <w:ind w:left="284" w:right="-568" w:hanging="284"/>
        <w:contextualSpacing/>
        <w:rPr>
          <w:rFonts w:eastAsia="Calibri" w:cs="Arial"/>
          <w:b/>
          <w:bCs/>
          <w:iCs/>
        </w:rPr>
      </w:pPr>
      <w:r w:rsidRPr="00200D6D">
        <w:rPr>
          <w:b/>
        </w:rPr>
        <w:t>Hydraulic control unit for the ATE MK60 antilock brake system available wholesale with immediate effect</w:t>
      </w:r>
    </w:p>
    <w:p w:rsidR="006344F4" w:rsidRPr="00200D6D" w:rsidRDefault="006344F4" w:rsidP="00216088">
      <w:pPr>
        <w:numPr>
          <w:ilvl w:val="0"/>
          <w:numId w:val="1"/>
        </w:numPr>
        <w:tabs>
          <w:tab w:val="num" w:pos="284"/>
        </w:tabs>
        <w:spacing w:after="240" w:line="240" w:lineRule="auto"/>
        <w:ind w:left="284" w:right="-568" w:hanging="284"/>
        <w:contextualSpacing/>
        <w:rPr>
          <w:rFonts w:eastAsia="Calibri" w:cs="Arial"/>
          <w:b/>
          <w:bCs/>
          <w:iCs/>
        </w:rPr>
      </w:pPr>
      <w:r w:rsidRPr="00200D6D">
        <w:rPr>
          <w:b/>
        </w:rPr>
        <w:t xml:space="preserve">Range includes products for models from five vehicle manufacturers </w:t>
      </w:r>
    </w:p>
    <w:p w:rsidR="006344F4" w:rsidRPr="00200D6D" w:rsidRDefault="005F5C44" w:rsidP="00216088">
      <w:pPr>
        <w:numPr>
          <w:ilvl w:val="0"/>
          <w:numId w:val="1"/>
        </w:numPr>
        <w:tabs>
          <w:tab w:val="num" w:pos="284"/>
        </w:tabs>
        <w:spacing w:after="240" w:line="240" w:lineRule="auto"/>
        <w:ind w:left="284" w:right="-568" w:hanging="284"/>
        <w:contextualSpacing/>
        <w:rPr>
          <w:rFonts w:eastAsia="Calibri" w:cs="Arial"/>
          <w:b/>
          <w:bCs/>
          <w:iCs/>
        </w:rPr>
      </w:pPr>
      <w:r w:rsidRPr="00200D6D">
        <w:rPr>
          <w:b/>
        </w:rPr>
        <w:t>More benefits for service workshops: additional online installation video available, installation accessories and instructions supplied with part</w:t>
      </w:r>
    </w:p>
    <w:p w:rsidR="00216088" w:rsidRPr="00200D6D" w:rsidRDefault="00216088" w:rsidP="00AE2D75">
      <w:pPr>
        <w:spacing w:after="0" w:line="276" w:lineRule="auto"/>
      </w:pPr>
    </w:p>
    <w:p w:rsidR="00DB15E1" w:rsidRPr="00200D6D" w:rsidRDefault="006F191A" w:rsidP="00DB15E1">
      <w:pPr>
        <w:rPr>
          <w:rFonts w:eastAsia="Calibri" w:cs="Times New Roman"/>
          <w:szCs w:val="24"/>
        </w:rPr>
      </w:pPr>
      <w:r w:rsidRPr="00200D6D">
        <w:t xml:space="preserve">Frankfurt, </w:t>
      </w:r>
      <w:r w:rsidR="009F6F8C">
        <w:t>February</w:t>
      </w:r>
      <w:r w:rsidRPr="00200D6D">
        <w:t xml:space="preserve"> 2018. For the first time, brand-independent workshops in the independent automotive aftermarket are able to access an original part for repairing ant</w:t>
      </w:r>
      <w:r w:rsidR="009F6F8C">
        <w:t xml:space="preserve">ilock braking systems. The </w:t>
      </w:r>
      <w:r w:rsidRPr="00200D6D">
        <w:t>tech</w:t>
      </w:r>
      <w:r w:rsidR="009F6F8C">
        <w:t>nology</w:t>
      </w:r>
      <w:r w:rsidRPr="00200D6D">
        <w:t xml:space="preserve"> company Continental has included the Hydraulic Control Unit (HCU), a major component of the ATE MK60 ABS controller, in its aftermarket portfolio. This makes ABS repair work </w:t>
      </w:r>
      <w:r w:rsidR="00193A34" w:rsidRPr="00200D6D">
        <w:t>easier and quicker. Continental’</w:t>
      </w:r>
      <w:r w:rsidRPr="00200D6D">
        <w:t xml:space="preserve">s range comprises products for models from BMW, Ford, Mazda, the Volkswagen Group, and Volvo. Workshops can order the MK60 HCU as a replacement part from their wholesale distributor with immediate effect. “The HCU lies at the heart of the antilock braking system and the MK60 is installed in many of the vehicles on the market. Replacing a faulty component with the corresponding new part also means ensuring the greatest possible level of safety for drivers,” explains Michael </w:t>
      </w:r>
      <w:proofErr w:type="spellStart"/>
      <w:r w:rsidRPr="00200D6D">
        <w:t>Rieth</w:t>
      </w:r>
      <w:proofErr w:type="spellEnd"/>
      <w:r w:rsidRPr="00200D6D">
        <w:t>, the responsible product manager at Continental.</w:t>
      </w:r>
    </w:p>
    <w:p w:rsidR="00216088" w:rsidRPr="00200D6D" w:rsidRDefault="00C51A98" w:rsidP="00216088">
      <w:pPr>
        <w:rPr>
          <w:rFonts w:eastAsia="Calibri" w:cs="Times New Roman"/>
          <w:szCs w:val="24"/>
        </w:rPr>
      </w:pPr>
      <w:r w:rsidRPr="00200D6D">
        <w:rPr>
          <w:b/>
        </w:rPr>
        <w:t xml:space="preserve">New part in OE quality for </w:t>
      </w:r>
      <w:r w:rsidR="00EB7431">
        <w:rPr>
          <w:b/>
        </w:rPr>
        <w:t xml:space="preserve">more </w:t>
      </w:r>
      <w:r w:rsidRPr="00200D6D">
        <w:rPr>
          <w:b/>
        </w:rPr>
        <w:t>safety</w:t>
      </w:r>
    </w:p>
    <w:p w:rsidR="00DE74DD" w:rsidRPr="00200D6D" w:rsidRDefault="001750F8" w:rsidP="00216088">
      <w:pPr>
        <w:rPr>
          <w:rFonts w:eastAsia="Calibri" w:cs="Times New Roman"/>
          <w:szCs w:val="24"/>
        </w:rPr>
      </w:pPr>
      <w:r w:rsidRPr="00200D6D">
        <w:t>If the warning light for the antilock braking system starts to glow in the instrument cluster, this is often due to</w:t>
      </w:r>
      <w:r w:rsidR="00193A34" w:rsidRPr="00200D6D">
        <w:t xml:space="preserve"> the pressure sensor in the HCU’</w:t>
      </w:r>
      <w:r w:rsidRPr="00200D6D">
        <w:t xml:space="preserve">s valve block. If this is not working perfectly, the system switches to emergency mode because the pressure sensor controls the correct braking pressure. In the past, there were two options: </w:t>
      </w:r>
      <w:r w:rsidR="0056472B" w:rsidRPr="00200D6D">
        <w:t>Either the costly replacement of the complete ABS controller – consisting of the Electronic C</w:t>
      </w:r>
      <w:r w:rsidR="009F6F8C">
        <w:t>ontrol Unit (ECU) and the HCU –</w:t>
      </w:r>
      <w:r w:rsidR="009F6F8C" w:rsidRPr="0071170F">
        <w:t xml:space="preserve"> or the time-consuming task of opening the pressure sensor which is permanently connected to the ABS controller</w:t>
      </w:r>
      <w:r w:rsidR="009F6F8C" w:rsidRPr="004339AE">
        <w:t xml:space="preserve"> </w:t>
      </w:r>
      <w:r w:rsidR="009F6F8C" w:rsidRPr="0071170F">
        <w:t>and</w:t>
      </w:r>
      <w:r w:rsidR="009F6F8C">
        <w:t xml:space="preserve"> ask a specialized company to overhaul it.</w:t>
      </w:r>
      <w:r w:rsidR="0056472B" w:rsidRPr="00200D6D">
        <w:t xml:space="preserve"> </w:t>
      </w:r>
      <w:r w:rsidRPr="00200D6D">
        <w:t>Thanks to the new extension to the Continental portfolio, vehicle workshops can now simply replace the HCU in the system. To do this, they remove the old ABS controller, dismount the old HCU, install the still functioning ECU with the new HCU, and mount this in the engine compartment.</w:t>
      </w:r>
    </w:p>
    <w:p w:rsidR="00D5084B" w:rsidRPr="00200D6D" w:rsidRDefault="00A7257A" w:rsidP="00216088">
      <w:pPr>
        <w:rPr>
          <w:rFonts w:eastAsia="Calibri" w:cs="Times New Roman"/>
          <w:szCs w:val="24"/>
        </w:rPr>
      </w:pPr>
      <w:r w:rsidRPr="00200D6D">
        <w:lastRenderedPageBreak/>
        <w:t xml:space="preserve">“We recommend that workshops rely on OE quality,” says </w:t>
      </w:r>
      <w:proofErr w:type="spellStart"/>
      <w:r w:rsidRPr="00200D6D">
        <w:t>Rieth</w:t>
      </w:r>
      <w:proofErr w:type="spellEnd"/>
      <w:r w:rsidRPr="00200D6D">
        <w:t xml:space="preserve">. “This is all the more important in the case of safety-related parts. That is why we are continuously reviewing and extending our aftermarket portfolio.” </w:t>
      </w:r>
    </w:p>
    <w:p w:rsidR="00DF4636" w:rsidRPr="00200D6D" w:rsidRDefault="00DF4636" w:rsidP="00216088">
      <w:r w:rsidRPr="00200D6D">
        <w:rPr>
          <w:b/>
        </w:rPr>
        <w:t>Video guide illustrates installation step-by-step</w:t>
      </w:r>
    </w:p>
    <w:p w:rsidR="007F47FE" w:rsidRPr="00200D6D" w:rsidRDefault="00427096" w:rsidP="00216088">
      <w:r w:rsidRPr="00200D6D">
        <w:t xml:space="preserve">The ATE repair set also makes the replacement operation extremely safe and reliable for workshops: Alongside the HCU, which is delivered already filled with brake fluid, the caps and screws and extensive installation instructions are also supplied together with the part. Workshops can also view an additional installation video at </w:t>
      </w:r>
      <w:hyperlink r:id="rId14">
        <w:r w:rsidRPr="00200D6D">
          <w:rPr>
            <w:rStyle w:val="Hyperlink"/>
          </w:rPr>
          <w:t>www.ate.de/mk60</w:t>
        </w:r>
      </w:hyperlink>
      <w:r w:rsidRPr="00200D6D">
        <w:t>.</w:t>
      </w:r>
    </w:p>
    <w:p w:rsidR="007D6F45" w:rsidRPr="00200D6D" w:rsidRDefault="007D6F45" w:rsidP="00AE2D75">
      <w:pPr>
        <w:rPr>
          <w:rFonts w:eastAsia="Calibri"/>
          <w:b/>
          <w:szCs w:val="24"/>
        </w:rPr>
      </w:pPr>
    </w:p>
    <w:p w:rsidR="00B31B34" w:rsidRPr="00200D6D" w:rsidRDefault="001A0C02" w:rsidP="00AE2D75">
      <w:pPr>
        <w:rPr>
          <w:rFonts w:eastAsia="Calibri"/>
          <w:b/>
          <w:szCs w:val="24"/>
        </w:rPr>
      </w:pPr>
      <w:r w:rsidRPr="00200D6D">
        <w:rPr>
          <w:b/>
        </w:rPr>
        <w:t>Caption Continental_pp_HCU_MK60.jpg</w:t>
      </w:r>
    </w:p>
    <w:p w:rsidR="00B31B34" w:rsidRPr="00200D6D" w:rsidRDefault="00852ADA" w:rsidP="00AE2D75">
      <w:pPr>
        <w:rPr>
          <w:rFonts w:eastAsia="Calibri" w:cs="Times New Roman"/>
          <w:szCs w:val="24"/>
        </w:rPr>
      </w:pPr>
      <w:r w:rsidRPr="00200D6D">
        <w:t>The original as a replacement part</w:t>
      </w:r>
      <w:r w:rsidR="00573AF3" w:rsidRPr="00200D6D">
        <w:t>:</w:t>
      </w:r>
      <w:r w:rsidRPr="00200D6D">
        <w:t xml:space="preserve"> Continental has included the Hydraulic Control Unit (HCU), a major component of the ATE MK60 ABS controller, in its aftermarket portfolio.</w:t>
      </w:r>
    </w:p>
    <w:p w:rsidR="00852ADA" w:rsidRPr="00061B49" w:rsidRDefault="00852ADA" w:rsidP="00AE2D75">
      <w:r w:rsidRPr="00061B49">
        <w:t xml:space="preserve">Photo: Continental </w:t>
      </w:r>
    </w:p>
    <w:p w:rsidR="00AE2D75" w:rsidRPr="00061B49" w:rsidRDefault="00AE2D75">
      <w:pPr>
        <w:keepLines w:val="0"/>
        <w:spacing w:after="160" w:line="259" w:lineRule="auto"/>
      </w:pPr>
      <w:r w:rsidRPr="00061B49">
        <w:br w:type="page"/>
      </w:r>
    </w:p>
    <w:p w:rsidR="00061B49" w:rsidRPr="00CB628F" w:rsidRDefault="00061B49" w:rsidP="00061B49">
      <w:pPr>
        <w:pStyle w:val="Boilerplate"/>
      </w:pPr>
      <w:r w:rsidRPr="00CB628F">
        <w:lastRenderedPageBreak/>
        <w:t>Continental develops pioneering technologies and services for sustainable and connected mobility of people and their goods. Founded in 1871, the technology company offers safe, efficient, intelligent and affordable solutions for vehicles, machines, traffic and transportation. In 2017, Continental generated preliminary sales of around €44 billion and currently employs more than 233.000 people in 56 countries.</w:t>
      </w:r>
    </w:p>
    <w:p w:rsidR="00061B49" w:rsidRPr="00F65BC0" w:rsidRDefault="00061B49" w:rsidP="00061B49">
      <w:pPr>
        <w:pStyle w:val="Boilerplate"/>
      </w:pPr>
      <w:r w:rsidRPr="00F65BC0">
        <w:t>Information management in and beyond the vehicle is at the very heart of the </w:t>
      </w:r>
      <w:r w:rsidRPr="00F65BC0">
        <w:rPr>
          <w:b/>
          <w:bCs/>
        </w:rPr>
        <w:t>Interior </w:t>
      </w:r>
      <w:r w:rsidRPr="00F65BC0">
        <w:t>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43,000 people worldwide and generated sales of €8.3 billion in 2016.</w:t>
      </w:r>
    </w:p>
    <w:p w:rsidR="00061B49" w:rsidRPr="00F65BC0" w:rsidRDefault="00061B49" w:rsidP="00061B49">
      <w:pPr>
        <w:pStyle w:val="Boilerplate"/>
      </w:pPr>
      <w:r w:rsidRPr="00F65BC0">
        <w:t xml:space="preserve">Within the Interior Division the </w:t>
      </w:r>
      <w:r w:rsidRPr="00F65BC0">
        <w:rPr>
          <w:b/>
          <w:bCs/>
        </w:rPr>
        <w:t>Commercial Vehicles &amp; Aftermarket</w:t>
      </w:r>
      <w:r w:rsidRPr="00F65BC0">
        <w:t xml:space="preserve"> Business Unit accommodates the specific requirements of the commercial vehicle, special vehicle and aftermarket sector. A global network of sales and service companies ensures proximity to local customers. Covering the product brands Continental, VDO, ATE, </w:t>
      </w:r>
      <w:proofErr w:type="spellStart"/>
      <w:r w:rsidRPr="00F65BC0">
        <w:t>Galfer</w:t>
      </w:r>
      <w:proofErr w:type="spellEnd"/>
      <w:r w:rsidRPr="00F65BC0">
        <w:t xml:space="preserve"> and </w:t>
      </w:r>
      <w:proofErr w:type="spellStart"/>
      <w:r w:rsidRPr="00F65BC0">
        <w:t>Barum</w:t>
      </w:r>
      <w:proofErr w:type="spellEnd"/>
      <w:r w:rsidRPr="00F65BC0">
        <w:t xml:space="preserve">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rsidR="00061B49" w:rsidRDefault="00061B49" w:rsidP="00061B49">
      <w:pPr>
        <w:pStyle w:val="LinksJournalist"/>
        <w:rPr>
          <w:rFonts w:eastAsiaTheme="minorHAnsi" w:cs="Arial"/>
          <w:szCs w:val="22"/>
        </w:rPr>
      </w:pPr>
      <w:bookmarkStart w:id="0" w:name="_GoBack"/>
      <w:bookmarkEnd w:id="0"/>
    </w:p>
    <w:p w:rsidR="00061B49" w:rsidRPr="00061B49" w:rsidRDefault="00061B49" w:rsidP="00061B49"/>
    <w:p w:rsidR="00061B49" w:rsidRPr="00DD5013" w:rsidRDefault="00061B49" w:rsidP="00061B49">
      <w:pPr>
        <w:pStyle w:val="LinksJournalist"/>
      </w:pPr>
      <w:r w:rsidRPr="00DD5013">
        <w:rPr>
          <w:rFonts w:eastAsiaTheme="minorHAnsi" w:cs="Arial"/>
          <w:szCs w:val="22"/>
        </w:rPr>
        <w:t>Contact</w:t>
      </w:r>
      <w:r w:rsidRPr="00DD5013">
        <w:rPr>
          <w:bCs/>
        </w:rPr>
        <w:t xml:space="preserve"> for Journalists</w:t>
      </w:r>
      <w:r w:rsidRPr="00DD5013">
        <w:t xml:space="preserve"> </w:t>
      </w:r>
      <w:r>
        <w:pict>
          <v:rect id="_x0000_i1033" style="width:481.85pt;height:.35pt" o:hralign="center" o:hrstd="t" o:hrnoshade="t" o:hr="t" fillcolor="black" stroked="f"/>
        </w:pict>
      </w:r>
    </w:p>
    <w:p w:rsidR="00061B49" w:rsidRPr="00DD5013" w:rsidRDefault="00061B49" w:rsidP="00061B49">
      <w:pPr>
        <w:pStyle w:val="Zweispaltig"/>
        <w:sectPr w:rsidR="00061B49" w:rsidRPr="00DD5013">
          <w:headerReference w:type="default" r:id="rId15"/>
          <w:type w:val="continuous"/>
          <w:pgSz w:w="11906" w:h="16838" w:code="9"/>
          <w:pgMar w:top="2835" w:right="851" w:bottom="1134" w:left="1418" w:header="709" w:footer="454" w:gutter="0"/>
          <w:cols w:space="708"/>
          <w:docGrid w:linePitch="360"/>
        </w:sectPr>
      </w:pPr>
    </w:p>
    <w:p w:rsidR="00061B49" w:rsidRPr="00DD5013" w:rsidRDefault="00061B49" w:rsidP="00061B49">
      <w:pPr>
        <w:pStyle w:val="Zweispaltig"/>
      </w:pPr>
      <w:r w:rsidRPr="00DD5013">
        <w:t xml:space="preserve">Christopher </w:t>
      </w:r>
      <w:proofErr w:type="spellStart"/>
      <w:r w:rsidRPr="00DD5013">
        <w:t>Schrecke</w:t>
      </w:r>
      <w:proofErr w:type="spellEnd"/>
    </w:p>
    <w:p w:rsidR="00061B49" w:rsidRPr="00DD5013" w:rsidRDefault="00061B49" w:rsidP="00061B49">
      <w:pPr>
        <w:pStyle w:val="Zweispaltig"/>
      </w:pPr>
      <w:r w:rsidRPr="00DD5013">
        <w:t>Head of External Communications</w:t>
      </w:r>
      <w:r w:rsidRPr="00DD5013">
        <w:br/>
        <w:t>Commercial Vehicles &amp; Aftermarket</w:t>
      </w:r>
    </w:p>
    <w:p w:rsidR="00061B49" w:rsidRPr="00DD5013" w:rsidRDefault="00061B49" w:rsidP="00061B49">
      <w:pPr>
        <w:pStyle w:val="Zweispaltig"/>
      </w:pPr>
      <w:r w:rsidRPr="00DD5013">
        <w:t>Continental</w:t>
      </w:r>
    </w:p>
    <w:p w:rsidR="00061B49" w:rsidRDefault="00061B49" w:rsidP="00061B49">
      <w:pPr>
        <w:pStyle w:val="Zweispaltig"/>
      </w:pPr>
      <w:r w:rsidRPr="00DD5013">
        <w:t>Phone: +49 69 7603-2022</w:t>
      </w:r>
      <w:r w:rsidRPr="00DD5013">
        <w:br/>
        <w:t xml:space="preserve">E-Mail: </w:t>
      </w:r>
      <w:r w:rsidRPr="005D2EB0">
        <w:t>christopher.schrecke@continental-corporation.com</w:t>
      </w:r>
    </w:p>
    <w:p w:rsidR="00061B49" w:rsidRPr="00DD5013" w:rsidRDefault="00061B49" w:rsidP="00061B49">
      <w:pPr>
        <w:pStyle w:val="Zweispaltig"/>
      </w:pPr>
    </w:p>
    <w:p w:rsidR="00061B49" w:rsidRDefault="00061B49" w:rsidP="00061B49">
      <w:pPr>
        <w:pStyle w:val="Zweispaltig"/>
      </w:pPr>
    </w:p>
    <w:p w:rsidR="00061B49" w:rsidRDefault="00061B49" w:rsidP="00061B49">
      <w:pPr>
        <w:pStyle w:val="Zweispaltig"/>
      </w:pPr>
    </w:p>
    <w:p w:rsidR="00061B49" w:rsidRDefault="00061B49" w:rsidP="00061B49">
      <w:pPr>
        <w:pStyle w:val="Zweispaltig"/>
      </w:pPr>
    </w:p>
    <w:p w:rsidR="00061B49" w:rsidRPr="00DD5013" w:rsidRDefault="00061B49" w:rsidP="00061B49">
      <w:pPr>
        <w:pStyle w:val="Zweispaltig"/>
        <w:sectPr w:rsidR="00061B49" w:rsidRPr="00DD5013">
          <w:type w:val="continuous"/>
          <w:pgSz w:w="11906" w:h="16838" w:code="9"/>
          <w:pgMar w:top="2835" w:right="851" w:bottom="1134" w:left="1418" w:header="709" w:footer="454" w:gutter="0"/>
          <w:cols w:num="2" w:space="340"/>
          <w:docGrid w:linePitch="360"/>
        </w:sectPr>
      </w:pPr>
    </w:p>
    <w:p w:rsidR="00061B49" w:rsidRPr="00DD5013" w:rsidRDefault="00061B49" w:rsidP="00061B49">
      <w:pPr>
        <w:pStyle w:val="Zweispaltig"/>
      </w:pPr>
      <w:r>
        <w:pict>
          <v:rect id="_x0000_i1034" style="width:481.85pt;height:.35pt" o:hralign="center" o:hrstd="t" o:hrnoshade="t" o:hr="t" fillcolor="black" stroked="f"/>
        </w:pict>
      </w:r>
    </w:p>
    <w:p w:rsidR="00061B49" w:rsidRPr="00DD5013" w:rsidRDefault="00061B49" w:rsidP="00061B49">
      <w:pPr>
        <w:spacing w:line="240" w:lineRule="auto"/>
        <w:rPr>
          <w:sz w:val="20"/>
          <w:szCs w:val="20"/>
        </w:rPr>
      </w:pPr>
      <w:r w:rsidRPr="00DD5013">
        <w:rPr>
          <w:sz w:val="20"/>
          <w:szCs w:val="20"/>
        </w:rPr>
        <w:t>This press release is available in the following languages: English, German</w:t>
      </w:r>
    </w:p>
    <w:p w:rsidR="00061B49" w:rsidRPr="00DD5013" w:rsidRDefault="00061B49" w:rsidP="00061B49">
      <w:pPr>
        <w:pStyle w:val="LinksJournalist"/>
      </w:pPr>
    </w:p>
    <w:p w:rsidR="00061B49" w:rsidRPr="00DD5013" w:rsidRDefault="00061B49" w:rsidP="00061B49">
      <w:pPr>
        <w:pStyle w:val="LinksJournalist"/>
        <w:rPr>
          <w:rFonts w:cs="Arial"/>
          <w:szCs w:val="22"/>
        </w:rPr>
      </w:pPr>
      <w:r w:rsidRPr="00DD5013">
        <w:t>Links</w:t>
      </w:r>
      <w:r>
        <w:rPr>
          <w:rFonts w:cs="Arial"/>
          <w:szCs w:val="22"/>
        </w:rPr>
        <w:pict>
          <v:rect id="_x0000_i1035" style="width:481.85pt;height:.35pt" o:hralign="center" o:hrstd="t" o:hrnoshade="t" o:hr="t" fillcolor="black" stroked="f"/>
        </w:pict>
      </w:r>
    </w:p>
    <w:p w:rsidR="00061B49" w:rsidRPr="00DD5013" w:rsidRDefault="00061B49" w:rsidP="00061B49">
      <w:pPr>
        <w:pStyle w:val="LinksJournalist"/>
        <w:rPr>
          <w:rFonts w:cs="Arial"/>
          <w:szCs w:val="22"/>
        </w:rPr>
        <w:sectPr w:rsidR="00061B49" w:rsidRPr="00DD5013">
          <w:headerReference w:type="default" r:id="rId16"/>
          <w:type w:val="continuous"/>
          <w:pgSz w:w="11906" w:h="16838" w:code="9"/>
          <w:pgMar w:top="2835" w:right="851" w:bottom="1134" w:left="1418" w:header="709" w:footer="454" w:gutter="0"/>
          <w:cols w:space="708"/>
          <w:docGrid w:linePitch="360"/>
        </w:sectPr>
      </w:pPr>
    </w:p>
    <w:p w:rsidR="00061B49" w:rsidRPr="00DD5013" w:rsidRDefault="00061B49" w:rsidP="00061B49">
      <w:pPr>
        <w:pStyle w:val="LinksJournalist"/>
        <w:rPr>
          <w:rFonts w:cs="Arial"/>
          <w:szCs w:val="22"/>
        </w:rPr>
      </w:pPr>
      <w:r w:rsidRPr="00DD5013">
        <w:rPr>
          <w:rFonts w:cs="Arial"/>
          <w:szCs w:val="22"/>
        </w:rPr>
        <w:t xml:space="preserve">Online press portal: </w:t>
      </w:r>
      <w:r w:rsidRPr="00DD5013">
        <w:rPr>
          <w:rFonts w:cs="Arial"/>
          <w:b w:val="0"/>
          <w:szCs w:val="22"/>
        </w:rPr>
        <w:t xml:space="preserve">www.continental-presse.de </w:t>
      </w:r>
      <w:r w:rsidRPr="00DD5013">
        <w:rPr>
          <w:rFonts w:cs="Arial"/>
          <w:szCs w:val="22"/>
        </w:rPr>
        <w:fldChar w:fldCharType="begin"/>
      </w:r>
      <w:r w:rsidRPr="00DD5013">
        <w:rPr>
          <w:rFonts w:cs="Arial"/>
          <w:szCs w:val="22"/>
        </w:rPr>
        <w:instrText xml:space="preserve"> http://www.continental-presse.de"</w:instrText>
      </w:r>
      <w:r w:rsidRPr="00DD5013">
        <w:rPr>
          <w:rFonts w:cs="Arial"/>
          <w:szCs w:val="22"/>
        </w:rPr>
        <w:fldChar w:fldCharType="separate"/>
      </w:r>
      <w:r w:rsidRPr="00DD5013">
        <w:rPr>
          <w:rFonts w:cs="Arial"/>
          <w:szCs w:val="22"/>
        </w:rPr>
        <w:t>www.continental-presse.de</w:t>
      </w:r>
      <w:r w:rsidRPr="00DD5013">
        <w:rPr>
          <w:rFonts w:cs="Arial"/>
          <w:szCs w:val="22"/>
        </w:rPr>
        <w:fldChar w:fldCharType="end"/>
      </w:r>
    </w:p>
    <w:p w:rsidR="00061B49" w:rsidRPr="00DD5013" w:rsidRDefault="00061B49" w:rsidP="00061B49">
      <w:pPr>
        <w:pStyle w:val="LinksJournalist"/>
        <w:rPr>
          <w:rFonts w:cs="Arial"/>
          <w:szCs w:val="22"/>
        </w:rPr>
      </w:pPr>
      <w:r w:rsidRPr="00DD5013">
        <w:rPr>
          <w:rFonts w:cs="Arial"/>
          <w:szCs w:val="22"/>
        </w:rPr>
        <w:t xml:space="preserve">Media database: </w:t>
      </w:r>
      <w:r w:rsidRPr="00DD5013">
        <w:rPr>
          <w:rFonts w:cs="Arial"/>
          <w:b w:val="0"/>
          <w:szCs w:val="22"/>
        </w:rPr>
        <w:t>www.continental-mediacenter.com</w:t>
      </w:r>
    </w:p>
    <w:p w:rsidR="00061B49" w:rsidRPr="00DD5013" w:rsidRDefault="00061B49" w:rsidP="00061B49">
      <w:pPr>
        <w:pStyle w:val="LinksJournalist"/>
        <w:rPr>
          <w:rFonts w:cs="Arial"/>
          <w:b w:val="0"/>
          <w:szCs w:val="22"/>
        </w:rPr>
        <w:sectPr w:rsidR="00061B49" w:rsidRPr="00DD5013">
          <w:headerReference w:type="default" r:id="rId17"/>
          <w:type w:val="continuous"/>
          <w:pgSz w:w="11906" w:h="16838" w:code="9"/>
          <w:pgMar w:top="2835" w:right="851" w:bottom="1134" w:left="1418" w:header="709" w:footer="454" w:gutter="0"/>
          <w:cols w:space="340"/>
          <w:docGrid w:linePitch="360"/>
        </w:sectPr>
      </w:pPr>
      <w:r w:rsidRPr="00DD5013">
        <w:rPr>
          <w:rFonts w:cs="Arial"/>
          <w:szCs w:val="22"/>
        </w:rPr>
        <w:t xml:space="preserve">Video portal: </w:t>
      </w:r>
      <w:r w:rsidRPr="00DD5013">
        <w:rPr>
          <w:rFonts w:cs="Arial"/>
          <w:b w:val="0"/>
          <w:szCs w:val="22"/>
        </w:rPr>
        <w:t>videoportal.continental-corporation.com</w:t>
      </w:r>
    </w:p>
    <w:p w:rsidR="00061B49" w:rsidRPr="00DD5013" w:rsidRDefault="00061B49" w:rsidP="00061B49">
      <w:pPr>
        <w:pStyle w:val="LinksJournalist"/>
      </w:pPr>
      <w:r>
        <w:rPr>
          <w:rFonts w:cs="Arial"/>
          <w:szCs w:val="22"/>
        </w:rPr>
        <w:pict>
          <v:rect id="_x0000_i1036" style="width:481.85pt;height:.35pt" o:hralign="center" o:hrstd="t" o:hrnoshade="t" o:hr="t" fillcolor="black [3213]" stroked="f"/>
        </w:pict>
      </w:r>
    </w:p>
    <w:p w:rsidR="00A27CDF" w:rsidRPr="009B79B0" w:rsidRDefault="00A27CDF" w:rsidP="00061B49">
      <w:pPr>
        <w:pStyle w:val="Boilerplate"/>
      </w:pPr>
    </w:p>
    <w:sectPr w:rsidR="00A27CDF" w:rsidRPr="009B79B0"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A5" w:rsidRDefault="009F7FA5" w:rsidP="00216088">
      <w:pPr>
        <w:spacing w:after="0" w:line="240" w:lineRule="auto"/>
      </w:pPr>
      <w:r>
        <w:separator/>
      </w:r>
    </w:p>
  </w:endnote>
  <w:endnote w:type="continuationSeparator" w:id="0">
    <w:p w:rsidR="009F7FA5" w:rsidRDefault="009F7FA5"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E2" w:rsidRPr="009B79B0" w:rsidRDefault="004D40E2" w:rsidP="004D40E2">
    <w:pPr>
      <w:pStyle w:val="Fuss"/>
      <w:framePr w:w="9632" w:h="485" w:hRule="exact" w:wrap="around" w:vAnchor="page" w:hAnchor="page" w:x="1387" w:y="16126"/>
      <w:shd w:val="solid" w:color="FFFFFF" w:fill="FFFFFF"/>
      <w:rPr>
        <w:noProof/>
        <w:lang w:val="de-DE"/>
      </w:rPr>
    </w:pPr>
    <w:r w:rsidRPr="009B79B0">
      <w:rPr>
        <w:noProof/>
        <w:lang w:val="de-DE"/>
      </w:rPr>
      <w:t>Ihr Kontakt:</w:t>
    </w:r>
  </w:p>
  <w:p w:rsidR="004D40E2" w:rsidRPr="009B79B0" w:rsidRDefault="002A799E" w:rsidP="004D40E2">
    <w:pPr>
      <w:pStyle w:val="Fuss"/>
      <w:framePr w:w="9632" w:h="485" w:hRule="exact" w:wrap="around" w:vAnchor="page" w:hAnchor="page" w:x="1387" w:y="16126"/>
      <w:shd w:val="solid" w:color="FFFFFF" w:fill="FFFFFF"/>
      <w:rPr>
        <w:noProof/>
        <w:lang w:val="de-DE"/>
      </w:rPr>
    </w:pPr>
    <w:r w:rsidRPr="009B79B0">
      <w:rPr>
        <w:noProof/>
        <w:lang w:val="de-DE"/>
      </w:rPr>
      <w:t>Christopher Schrecke, Telefon: +49 69 7603-2022</w:t>
    </w:r>
  </w:p>
  <w:p w:rsidR="004D40E2" w:rsidRPr="009B79B0" w:rsidRDefault="004D40E2" w:rsidP="004D40E2">
    <w:pPr>
      <w:pStyle w:val="Fuss"/>
      <w:framePr w:w="9632" w:h="485" w:hRule="exact" w:wrap="around" w:vAnchor="page" w:hAnchor="page" w:x="1387" w:y="16126"/>
      <w:shd w:val="solid" w:color="FFFFFF" w:fill="FFFFFF"/>
      <w:rPr>
        <w:lang w:val="de-DE"/>
      </w:rPr>
    </w:pPr>
  </w:p>
  <w:p w:rsidR="004D40E2" w:rsidRPr="00061B49" w:rsidRDefault="004D40E2" w:rsidP="004D40E2">
    <w:pPr>
      <w:pStyle w:val="Fuzeile"/>
      <w:tabs>
        <w:tab w:val="clear" w:pos="9072"/>
        <w:tab w:val="right" w:pos="9639"/>
      </w:tabs>
      <w:rPr>
        <w:lang w:val="de-DE"/>
      </w:rPr>
    </w:pPr>
    <w:r w:rsidRPr="009B79B0">
      <w:rPr>
        <w:lang w:val="de-DE"/>
      </w:rPr>
      <w:tab/>
    </w:r>
    <w:r w:rsidRPr="009B79B0">
      <w:rPr>
        <w:lang w:val="de-DE"/>
      </w:rPr>
      <w:tab/>
    </w:r>
    <w:r w:rsidRPr="009B79B0">
      <w:fldChar w:fldCharType="begin"/>
    </w:r>
    <w:r w:rsidRPr="00061B49">
      <w:rPr>
        <w:lang w:val="de-DE"/>
      </w:rPr>
      <w:instrText xml:space="preserve"> if </w:instrText>
    </w:r>
    <w:r w:rsidRPr="009B79B0">
      <w:fldChar w:fldCharType="begin"/>
    </w:r>
    <w:r w:rsidRPr="00061B49">
      <w:rPr>
        <w:lang w:val="de-DE"/>
      </w:rPr>
      <w:instrText xml:space="preserve"> =1 </w:instrText>
    </w:r>
    <w:r w:rsidRPr="009B79B0">
      <w:fldChar w:fldCharType="separate"/>
    </w:r>
    <w:r w:rsidR="00061B49">
      <w:rPr>
        <w:noProof/>
        <w:lang w:val="de-DE"/>
      </w:rPr>
      <w:instrText>1</w:instrText>
    </w:r>
    <w:r w:rsidRPr="009B79B0">
      <w:rPr>
        <w:noProof/>
      </w:rPr>
      <w:fldChar w:fldCharType="end"/>
    </w:r>
    <w:r w:rsidRPr="00061B49">
      <w:rPr>
        <w:lang w:val="de-DE"/>
      </w:rPr>
      <w:instrText>=</w:instrText>
    </w:r>
    <w:r w:rsidR="00B639D3">
      <w:fldChar w:fldCharType="begin"/>
    </w:r>
    <w:r w:rsidR="00B639D3" w:rsidRPr="00061B49">
      <w:rPr>
        <w:lang w:val="de-DE"/>
      </w:rPr>
      <w:instrText xml:space="preserve"> NumPages </w:instrText>
    </w:r>
    <w:r w:rsidR="00B639D3">
      <w:fldChar w:fldCharType="separate"/>
    </w:r>
    <w:r w:rsidR="00061B49">
      <w:rPr>
        <w:noProof/>
        <w:lang w:val="de-DE"/>
      </w:rPr>
      <w:instrText>3</w:instrText>
    </w:r>
    <w:r w:rsidR="00B639D3">
      <w:rPr>
        <w:noProof/>
      </w:rPr>
      <w:fldChar w:fldCharType="end"/>
    </w:r>
    <w:r w:rsidRPr="00061B49">
      <w:rPr>
        <w:lang w:val="de-DE"/>
      </w:rPr>
      <w:instrText xml:space="preserve"> "</w:instrText>
    </w:r>
    <w:r w:rsidRPr="009B79B0">
      <w:fldChar w:fldCharType="begin"/>
    </w:r>
    <w:r w:rsidRPr="00061B49">
      <w:rPr>
        <w:lang w:val="de-DE"/>
      </w:rPr>
      <w:instrText xml:space="preserve"> Page </w:instrText>
    </w:r>
    <w:r w:rsidRPr="009B79B0">
      <w:fldChar w:fldCharType="separate"/>
    </w:r>
    <w:r w:rsidR="00061B49" w:rsidRPr="00061B49">
      <w:rPr>
        <w:noProof/>
        <w:lang w:val="de-DE"/>
      </w:rPr>
      <w:instrText>1</w:instrText>
    </w:r>
    <w:r w:rsidRPr="009B79B0">
      <w:rPr>
        <w:noProof/>
      </w:rPr>
      <w:fldChar w:fldCharType="end"/>
    </w:r>
    <w:r w:rsidRPr="00061B49">
      <w:rPr>
        <w:lang w:val="de-DE"/>
      </w:rPr>
      <w:instrText>/</w:instrText>
    </w:r>
    <w:r w:rsidR="00B639D3">
      <w:fldChar w:fldCharType="begin"/>
    </w:r>
    <w:r w:rsidR="00B639D3" w:rsidRPr="00061B49">
      <w:rPr>
        <w:lang w:val="de-DE"/>
      </w:rPr>
      <w:instrText xml:space="preserve"> NumPages </w:instrText>
    </w:r>
    <w:r w:rsidR="00B639D3">
      <w:fldChar w:fldCharType="separate"/>
    </w:r>
    <w:r w:rsidR="00061B49" w:rsidRPr="00061B49">
      <w:rPr>
        <w:noProof/>
        <w:lang w:val="de-DE"/>
      </w:rPr>
      <w:instrText>1</w:instrText>
    </w:r>
    <w:r w:rsidR="00B639D3">
      <w:rPr>
        <w:noProof/>
      </w:rPr>
      <w:fldChar w:fldCharType="end"/>
    </w:r>
    <w:r w:rsidRPr="00061B49">
      <w:rPr>
        <w:lang w:val="de-DE"/>
      </w:rPr>
      <w:instrText>" "</w:instrText>
    </w:r>
    <w:r w:rsidRPr="009B79B0">
      <w:fldChar w:fldCharType="begin"/>
    </w:r>
    <w:r w:rsidRPr="00061B49">
      <w:rPr>
        <w:lang w:val="de-DE"/>
      </w:rPr>
      <w:instrText xml:space="preserve"> if </w:instrText>
    </w:r>
    <w:r w:rsidRPr="009B79B0">
      <w:fldChar w:fldCharType="begin"/>
    </w:r>
    <w:r w:rsidRPr="00061B49">
      <w:rPr>
        <w:lang w:val="de-DE"/>
      </w:rPr>
      <w:instrText xml:space="preserve"> Page </w:instrText>
    </w:r>
    <w:r w:rsidRPr="009B79B0">
      <w:fldChar w:fldCharType="separate"/>
    </w:r>
    <w:r w:rsidR="00061B49">
      <w:rPr>
        <w:noProof/>
        <w:lang w:val="de-DE"/>
      </w:rPr>
      <w:instrText>3</w:instrText>
    </w:r>
    <w:r w:rsidRPr="009B79B0">
      <w:rPr>
        <w:noProof/>
      </w:rPr>
      <w:fldChar w:fldCharType="end"/>
    </w:r>
    <w:r w:rsidRPr="00061B49">
      <w:rPr>
        <w:lang w:val="de-DE"/>
      </w:rPr>
      <w:instrText>=</w:instrText>
    </w:r>
    <w:r w:rsidR="00B639D3">
      <w:fldChar w:fldCharType="begin"/>
    </w:r>
    <w:r w:rsidR="00B639D3" w:rsidRPr="00061B49">
      <w:rPr>
        <w:lang w:val="de-DE"/>
      </w:rPr>
      <w:instrText xml:space="preserve"> NumPages </w:instrText>
    </w:r>
    <w:r w:rsidR="00B639D3">
      <w:fldChar w:fldCharType="separate"/>
    </w:r>
    <w:r w:rsidR="00061B49">
      <w:rPr>
        <w:noProof/>
        <w:lang w:val="de-DE"/>
      </w:rPr>
      <w:instrText>3</w:instrText>
    </w:r>
    <w:r w:rsidR="00B639D3">
      <w:rPr>
        <w:noProof/>
      </w:rPr>
      <w:fldChar w:fldCharType="end"/>
    </w:r>
    <w:r w:rsidRPr="00061B49">
      <w:rPr>
        <w:lang w:val="de-DE"/>
      </w:rPr>
      <w:instrText xml:space="preserve"> "" </w:instrText>
    </w:r>
    <w:r w:rsidRPr="00061B49">
      <w:rPr>
        <w:lang w:val="de-DE"/>
      </w:rPr>
      <w:br/>
      <w:instrText>"</w:instrText>
    </w:r>
    <w:r w:rsidRPr="009B79B0">
      <w:fldChar w:fldCharType="begin"/>
    </w:r>
    <w:r w:rsidRPr="00061B49">
      <w:rPr>
        <w:lang w:val="de-DE"/>
      </w:rPr>
      <w:instrText xml:space="preserve"> Page </w:instrText>
    </w:r>
    <w:r w:rsidRPr="009B79B0">
      <w:fldChar w:fldCharType="separate"/>
    </w:r>
    <w:r w:rsidR="00061B49">
      <w:rPr>
        <w:noProof/>
        <w:lang w:val="de-DE"/>
      </w:rPr>
      <w:instrText>2</w:instrText>
    </w:r>
    <w:r w:rsidRPr="009B79B0">
      <w:rPr>
        <w:noProof/>
      </w:rPr>
      <w:fldChar w:fldCharType="end"/>
    </w:r>
    <w:r w:rsidRPr="00061B49">
      <w:rPr>
        <w:lang w:val="de-DE"/>
      </w:rPr>
      <w:instrText>/</w:instrText>
    </w:r>
    <w:r w:rsidR="00B639D3">
      <w:fldChar w:fldCharType="begin"/>
    </w:r>
    <w:r w:rsidR="00B639D3" w:rsidRPr="00061B49">
      <w:rPr>
        <w:lang w:val="de-DE"/>
      </w:rPr>
      <w:instrText xml:space="preserve"> NumPages </w:instrText>
    </w:r>
    <w:r w:rsidR="00B639D3">
      <w:fldChar w:fldCharType="separate"/>
    </w:r>
    <w:r w:rsidR="00061B49">
      <w:rPr>
        <w:noProof/>
        <w:lang w:val="de-DE"/>
      </w:rPr>
      <w:instrText>3</w:instrText>
    </w:r>
    <w:r w:rsidR="00B639D3">
      <w:rPr>
        <w:noProof/>
      </w:rPr>
      <w:fldChar w:fldCharType="end"/>
    </w:r>
    <w:r w:rsidRPr="00061B49">
      <w:rPr>
        <w:lang w:val="de-DE"/>
      </w:rPr>
      <w:instrText xml:space="preserve">" </w:instrText>
    </w:r>
    <w:r w:rsidRPr="009B79B0">
      <w:fldChar w:fldCharType="end"/>
    </w:r>
    <w:r w:rsidRPr="00061B49">
      <w:rPr>
        <w:lang w:val="de-DE"/>
      </w:rPr>
      <w:instrText xml:space="preserve">" </w:instrText>
    </w:r>
    <w:r w:rsidRPr="009B79B0">
      <w:fldChar w:fldCharType="end"/>
    </w:r>
  </w:p>
  <w:p w:rsidR="009A0EA9" w:rsidRPr="009B79B0" w:rsidRDefault="004D40E2" w:rsidP="004D40E2">
    <w:pPr>
      <w:pStyle w:val="Fuzeile"/>
      <w:tabs>
        <w:tab w:val="clear" w:pos="9072"/>
        <w:tab w:val="right" w:pos="9639"/>
      </w:tabs>
    </w:pPr>
    <w:r w:rsidRPr="00061B49">
      <w:rPr>
        <w:lang w:val="de-DE"/>
      </w:rPr>
      <w:t xml:space="preserve"> </w:t>
    </w:r>
    <w:r w:rsidRPr="00061B49">
      <w:rPr>
        <w:lang w:val="de-DE"/>
      </w:rPr>
      <w:br/>
    </w:r>
    <w:r w:rsidRPr="009B79B0">
      <w:rPr>
        <w:noProof/>
        <w:lang w:val="de-DE" w:eastAsia="de-DE" w:bidi="ar-SA"/>
      </w:rPr>
      <mc:AlternateContent>
        <mc:Choice Requires="wps">
          <w:drawing>
            <wp:anchor distT="4294967292" distB="4294967292" distL="114300" distR="114300" simplePos="0" relativeHeight="251657728" behindDoc="0" locked="0" layoutInCell="1" allowOverlap="1" wp14:anchorId="680FAB5A" wp14:editId="3C2D8738">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35699"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72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b0LgIAAE4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CPOBb0LgIAAE4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A5" w:rsidRDefault="009F7FA5" w:rsidP="00216088">
      <w:pPr>
        <w:spacing w:after="0" w:line="240" w:lineRule="auto"/>
      </w:pPr>
      <w:r>
        <w:separator/>
      </w:r>
    </w:p>
  </w:footnote>
  <w:footnote w:type="continuationSeparator" w:id="0">
    <w:p w:rsidR="009F7FA5" w:rsidRDefault="009F7FA5" w:rsidP="00216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88" w:rsidRPr="00216088" w:rsidRDefault="007B5445" w:rsidP="00216088">
    <w:pPr>
      <w:pStyle w:val="Kopfzeile"/>
    </w:pPr>
    <w:r>
      <w:rPr>
        <w:noProof/>
        <w:lang w:val="de-DE" w:eastAsia="de-DE" w:bidi="ar-SA"/>
      </w:rPr>
      <w:drawing>
        <wp:anchor distT="0" distB="0" distL="114300" distR="114300" simplePos="0" relativeHeight="251656704" behindDoc="0" locked="0" layoutInCell="1" allowOverlap="1" wp14:anchorId="6DB81EB5" wp14:editId="4B7F0881">
          <wp:simplePos x="0" y="0"/>
          <wp:positionH relativeFrom="page">
            <wp:posOffset>835025</wp:posOffset>
          </wp:positionH>
          <wp:positionV relativeFrom="page">
            <wp:posOffset>435610</wp:posOffset>
          </wp:positionV>
          <wp:extent cx="2484000" cy="475200"/>
          <wp:effectExtent l="0" t="0" r="0" b="1270"/>
          <wp:wrapNone/>
          <wp:docPr id="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B49" w:rsidRDefault="00061B49">
    <w:pPr>
      <w:pStyle w:val="TitelC"/>
    </w:pPr>
    <w:r>
      <w:rPr>
        <w:noProof/>
      </w:rPr>
      <mc:AlternateContent>
        <mc:Choice Requires="wps">
          <w:drawing>
            <wp:anchor distT="0" distB="0" distL="114300" distR="114300" simplePos="0" relativeHeight="251660800" behindDoc="0" locked="0" layoutInCell="1" allowOverlap="1" wp14:anchorId="2FDA645C" wp14:editId="6848EE7E">
              <wp:simplePos x="0" y="0"/>
              <wp:positionH relativeFrom="column">
                <wp:posOffset>-900430</wp:posOffset>
              </wp:positionH>
              <wp:positionV relativeFrom="paragraph">
                <wp:posOffset>996950</wp:posOffset>
              </wp:positionV>
              <wp:extent cx="7564120" cy="291465"/>
              <wp:effectExtent l="0" t="0" r="508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12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61B49" w:rsidRDefault="00061B49">
                          <w:pPr>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A645C" id="_x0000_t202" coordsize="21600,21600" o:spt="202" path="m,l,21600r21600,l21600,xe">
              <v:stroke joinstyle="miter"/>
              <v:path gradientshapeok="t" o:connecttype="rect"/>
            </v:shapetype>
            <v:shape id="Text Box 4" o:spid="_x0000_s1027" type="#_x0000_t202" style="position:absolute;left:0;text-align:left;margin-left:-70.9pt;margin-top:78.5pt;width:595.6pt;height:2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" stroked="f" strokeweight=".5pt">
              <v:textbox>
                <w:txbxContent>
                  <w:p w:rsidR="00061B49" w:rsidRDefault="00061B49">
                    <w:pPr>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v:textbox>
            </v:shape>
          </w:pict>
        </mc:Fallback>
      </mc:AlternateContent>
    </w:r>
    <w:r>
      <w:rPr>
        <w:noProof/>
      </w:rPr>
      <w:drawing>
        <wp:anchor distT="0" distB="0" distL="114300" distR="114300" simplePos="0" relativeHeight="251659776" behindDoc="0" locked="0" layoutInCell="1" allowOverlap="1" wp14:anchorId="50F24624" wp14:editId="7979C245">
          <wp:simplePos x="0" y="0"/>
          <wp:positionH relativeFrom="column">
            <wp:posOffset>-65405</wp:posOffset>
          </wp:positionH>
          <wp:positionV relativeFrom="paragraph">
            <wp:posOffset>-13970</wp:posOffset>
          </wp:positionV>
          <wp:extent cx="2484120" cy="476250"/>
          <wp:effectExtent l="0" t="0" r="0" b="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B49" w:rsidRDefault="00061B49">
    <w:pPr>
      <w:pStyle w:val="TitelC"/>
    </w:pPr>
    <w:r>
      <w:rPr>
        <w:noProof/>
      </w:rPr>
      <mc:AlternateContent>
        <mc:Choice Requires="wps">
          <w:drawing>
            <wp:anchor distT="0" distB="0" distL="114300" distR="114300" simplePos="0" relativeHeight="251663872" behindDoc="0" locked="0" layoutInCell="1" allowOverlap="1" wp14:anchorId="4F1EC02F" wp14:editId="69BFB34C">
              <wp:simplePos x="0" y="0"/>
              <wp:positionH relativeFrom="column">
                <wp:posOffset>0</wp:posOffset>
              </wp:positionH>
              <wp:positionV relativeFrom="paragraph">
                <wp:posOffset>996950</wp:posOffset>
              </wp:positionV>
              <wp:extent cx="6120130" cy="291465"/>
              <wp:effectExtent l="0" t="0" r="1270" b="0"/>
              <wp:wrapNone/>
              <wp:docPr id="12"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61B49" w:rsidRDefault="00061B49">
                          <w:pPr>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EC02F" id="_x0000_t202" coordsize="21600,21600" o:spt="202" path="m,l,21600r21600,l21600,xe">
              <v:stroke joinstyle="miter"/>
              <v:path gradientshapeok="t" o:connecttype="rect"/>
            </v:shapetype>
            <v:shape id="Textfeld 9" o:spid="_x0000_s1028" type="#_x0000_t202" style="position:absolute;left:0;text-align:left;margin-left:0;margin-top:78.5pt;width:481.9pt;height:22.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" stroked="f" strokeweight=".5pt">
              <v:path arrowok="t"/>
              <v:textbox>
                <w:txbxContent>
                  <w:p w:rsidR="00061B49" w:rsidRDefault="00061B49">
                    <w:pPr>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v:textbox>
            </v:shape>
          </w:pict>
        </mc:Fallback>
      </mc:AlternateContent>
    </w:r>
    <w:r>
      <w:rPr>
        <w:noProof/>
      </w:rPr>
      <w:drawing>
        <wp:anchor distT="0" distB="0" distL="114300" distR="114300" simplePos="0" relativeHeight="251664896" behindDoc="0" locked="0" layoutInCell="1" allowOverlap="1" wp14:anchorId="7A4E5DD9" wp14:editId="2B73359C">
          <wp:simplePos x="0" y="0"/>
          <wp:positionH relativeFrom="column">
            <wp:posOffset>-65405</wp:posOffset>
          </wp:positionH>
          <wp:positionV relativeFrom="paragraph">
            <wp:posOffset>-13970</wp:posOffset>
          </wp:positionV>
          <wp:extent cx="2484120" cy="476250"/>
          <wp:effectExtent l="0" t="0" r="5080" b="6350"/>
          <wp:wrapNone/>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B49" w:rsidRDefault="00061B49">
    <w:pPr>
      <w:pStyle w:val="TitelC"/>
    </w:pPr>
    <w:r>
      <w:rPr>
        <w:noProof/>
      </w:rPr>
      <mc:AlternateContent>
        <mc:Choice Requires="wps">
          <w:drawing>
            <wp:anchor distT="0" distB="0" distL="114300" distR="114300" simplePos="0" relativeHeight="251662848" behindDoc="0" locked="0" layoutInCell="1" allowOverlap="1" wp14:anchorId="7DDC6B2C" wp14:editId="0C087E75">
              <wp:simplePos x="0" y="0"/>
              <wp:positionH relativeFrom="column">
                <wp:posOffset>0</wp:posOffset>
              </wp:positionH>
              <wp:positionV relativeFrom="paragraph">
                <wp:posOffset>996950</wp:posOffset>
              </wp:positionV>
              <wp:extent cx="6120130" cy="291465"/>
              <wp:effectExtent l="0" t="0" r="1270" b="0"/>
              <wp:wrapNone/>
              <wp:docPr id="10"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61B49" w:rsidRDefault="00061B49">
                          <w:pPr>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C6B2C" id="_x0000_t202" coordsize="21600,21600" o:spt="202" path="m,l,21600r21600,l21600,xe">
              <v:stroke joinstyle="miter"/>
              <v:path gradientshapeok="t" o:connecttype="rect"/>
            </v:shapetype>
            <v:shape id="Textfeld 3" o:spid="_x0000_s1029" type="#_x0000_t202" style="position:absolute;left:0;text-align:left;margin-left:0;margin-top:78.5pt;width:481.9pt;height:22.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" stroked="f" strokeweight=".5pt">
              <v:path arrowok="t"/>
              <v:textbox>
                <w:txbxContent>
                  <w:p w:rsidR="00061B49" w:rsidRDefault="00061B49">
                    <w:pPr>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v:textbox>
            </v:shape>
          </w:pict>
        </mc:Fallback>
      </mc:AlternateContent>
    </w:r>
    <w:r>
      <w:rPr>
        <w:noProof/>
      </w:rPr>
      <w:drawing>
        <wp:anchor distT="0" distB="0" distL="114300" distR="114300" simplePos="0" relativeHeight="251661824" behindDoc="0" locked="0" layoutInCell="1" allowOverlap="1" wp14:anchorId="3CE81191" wp14:editId="2DF6B0F5">
          <wp:simplePos x="0" y="0"/>
          <wp:positionH relativeFrom="column">
            <wp:posOffset>-65405</wp:posOffset>
          </wp:positionH>
          <wp:positionV relativeFrom="paragraph">
            <wp:posOffset>-14180</wp:posOffset>
          </wp:positionV>
          <wp:extent cx="2484000" cy="476260"/>
          <wp:effectExtent l="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FC"/>
    <w:rsid w:val="00020566"/>
    <w:rsid w:val="00024416"/>
    <w:rsid w:val="000510F2"/>
    <w:rsid w:val="000537FC"/>
    <w:rsid w:val="00061B49"/>
    <w:rsid w:val="00083ADB"/>
    <w:rsid w:val="000A3643"/>
    <w:rsid w:val="000E5E00"/>
    <w:rsid w:val="000F4113"/>
    <w:rsid w:val="000F6146"/>
    <w:rsid w:val="00104A19"/>
    <w:rsid w:val="001157F7"/>
    <w:rsid w:val="00120CC6"/>
    <w:rsid w:val="00121EF1"/>
    <w:rsid w:val="00137C19"/>
    <w:rsid w:val="0014276C"/>
    <w:rsid w:val="00144577"/>
    <w:rsid w:val="00173B1C"/>
    <w:rsid w:val="001750F8"/>
    <w:rsid w:val="00187FC8"/>
    <w:rsid w:val="00192ADB"/>
    <w:rsid w:val="00193A34"/>
    <w:rsid w:val="001A0C02"/>
    <w:rsid w:val="001B581A"/>
    <w:rsid w:val="001B7168"/>
    <w:rsid w:val="001C0CB9"/>
    <w:rsid w:val="001C687C"/>
    <w:rsid w:val="001E60C0"/>
    <w:rsid w:val="00200D6D"/>
    <w:rsid w:val="00214131"/>
    <w:rsid w:val="00216088"/>
    <w:rsid w:val="002175FA"/>
    <w:rsid w:val="00230D5F"/>
    <w:rsid w:val="00241E61"/>
    <w:rsid w:val="002429A8"/>
    <w:rsid w:val="002458C8"/>
    <w:rsid w:val="00255438"/>
    <w:rsid w:val="00271063"/>
    <w:rsid w:val="002743BE"/>
    <w:rsid w:val="00283A3F"/>
    <w:rsid w:val="00284D57"/>
    <w:rsid w:val="002A0232"/>
    <w:rsid w:val="002A773B"/>
    <w:rsid w:val="002A799E"/>
    <w:rsid w:val="002B5804"/>
    <w:rsid w:val="002C728B"/>
    <w:rsid w:val="00302DD4"/>
    <w:rsid w:val="00316D4F"/>
    <w:rsid w:val="00340CAF"/>
    <w:rsid w:val="00356305"/>
    <w:rsid w:val="003602E6"/>
    <w:rsid w:val="00361914"/>
    <w:rsid w:val="00361B38"/>
    <w:rsid w:val="003B4193"/>
    <w:rsid w:val="003C0F0C"/>
    <w:rsid w:val="003D5FD0"/>
    <w:rsid w:val="003F3F41"/>
    <w:rsid w:val="00401DD3"/>
    <w:rsid w:val="00424541"/>
    <w:rsid w:val="00427096"/>
    <w:rsid w:val="0047653A"/>
    <w:rsid w:val="004916E5"/>
    <w:rsid w:val="0049207F"/>
    <w:rsid w:val="00495D14"/>
    <w:rsid w:val="004A73AC"/>
    <w:rsid w:val="004B2B8A"/>
    <w:rsid w:val="004B4B7E"/>
    <w:rsid w:val="004C7BBA"/>
    <w:rsid w:val="004D20AA"/>
    <w:rsid w:val="004D40E2"/>
    <w:rsid w:val="004D4434"/>
    <w:rsid w:val="004F4BC5"/>
    <w:rsid w:val="00502A0E"/>
    <w:rsid w:val="0051450B"/>
    <w:rsid w:val="005157DE"/>
    <w:rsid w:val="005214AE"/>
    <w:rsid w:val="00535F98"/>
    <w:rsid w:val="0055380B"/>
    <w:rsid w:val="0056472B"/>
    <w:rsid w:val="00565D2C"/>
    <w:rsid w:val="00570F41"/>
    <w:rsid w:val="00573AF3"/>
    <w:rsid w:val="00582877"/>
    <w:rsid w:val="00590BB3"/>
    <w:rsid w:val="005A0D95"/>
    <w:rsid w:val="005A6AC4"/>
    <w:rsid w:val="005B4BE0"/>
    <w:rsid w:val="005D2C1C"/>
    <w:rsid w:val="005F2C95"/>
    <w:rsid w:val="005F5C44"/>
    <w:rsid w:val="00611311"/>
    <w:rsid w:val="006344F4"/>
    <w:rsid w:val="006353A6"/>
    <w:rsid w:val="0065230D"/>
    <w:rsid w:val="00663063"/>
    <w:rsid w:val="00677091"/>
    <w:rsid w:val="00690512"/>
    <w:rsid w:val="00694502"/>
    <w:rsid w:val="006B5C18"/>
    <w:rsid w:val="006C68CA"/>
    <w:rsid w:val="006D30F7"/>
    <w:rsid w:val="006E17C8"/>
    <w:rsid w:val="006F0982"/>
    <w:rsid w:val="006F191A"/>
    <w:rsid w:val="00713A10"/>
    <w:rsid w:val="007156F8"/>
    <w:rsid w:val="007174FB"/>
    <w:rsid w:val="00717EAA"/>
    <w:rsid w:val="00732C6A"/>
    <w:rsid w:val="0073745C"/>
    <w:rsid w:val="00746150"/>
    <w:rsid w:val="007511B9"/>
    <w:rsid w:val="00753ACB"/>
    <w:rsid w:val="007B5445"/>
    <w:rsid w:val="007B5DBF"/>
    <w:rsid w:val="007D6F45"/>
    <w:rsid w:val="007E5A55"/>
    <w:rsid w:val="007F1CAE"/>
    <w:rsid w:val="007F47FE"/>
    <w:rsid w:val="00834EDD"/>
    <w:rsid w:val="00852ADA"/>
    <w:rsid w:val="00854300"/>
    <w:rsid w:val="00867D48"/>
    <w:rsid w:val="008A1628"/>
    <w:rsid w:val="008C0864"/>
    <w:rsid w:val="008F598A"/>
    <w:rsid w:val="0090488D"/>
    <w:rsid w:val="0091210E"/>
    <w:rsid w:val="00930463"/>
    <w:rsid w:val="00936864"/>
    <w:rsid w:val="00957516"/>
    <w:rsid w:val="0096639D"/>
    <w:rsid w:val="009672EE"/>
    <w:rsid w:val="00973813"/>
    <w:rsid w:val="00982B9F"/>
    <w:rsid w:val="009A0EA9"/>
    <w:rsid w:val="009A31F3"/>
    <w:rsid w:val="009B1D0E"/>
    <w:rsid w:val="009B79B0"/>
    <w:rsid w:val="009D238E"/>
    <w:rsid w:val="009F6F8C"/>
    <w:rsid w:val="009F7FA5"/>
    <w:rsid w:val="00A27CDF"/>
    <w:rsid w:val="00A41F42"/>
    <w:rsid w:val="00A7257A"/>
    <w:rsid w:val="00A856E0"/>
    <w:rsid w:val="00AB11BC"/>
    <w:rsid w:val="00AB24B8"/>
    <w:rsid w:val="00AB509B"/>
    <w:rsid w:val="00AB6852"/>
    <w:rsid w:val="00AB75DD"/>
    <w:rsid w:val="00AD52FE"/>
    <w:rsid w:val="00AE2D75"/>
    <w:rsid w:val="00B15526"/>
    <w:rsid w:val="00B30F13"/>
    <w:rsid w:val="00B31B34"/>
    <w:rsid w:val="00B639D3"/>
    <w:rsid w:val="00B67412"/>
    <w:rsid w:val="00B7302D"/>
    <w:rsid w:val="00B756B6"/>
    <w:rsid w:val="00B863E4"/>
    <w:rsid w:val="00B87B51"/>
    <w:rsid w:val="00BA4E55"/>
    <w:rsid w:val="00BA7208"/>
    <w:rsid w:val="00BC5F70"/>
    <w:rsid w:val="00BD42AC"/>
    <w:rsid w:val="00BE26CA"/>
    <w:rsid w:val="00BF6260"/>
    <w:rsid w:val="00C044FC"/>
    <w:rsid w:val="00C05103"/>
    <w:rsid w:val="00C07D5B"/>
    <w:rsid w:val="00C14145"/>
    <w:rsid w:val="00C15E7E"/>
    <w:rsid w:val="00C17D35"/>
    <w:rsid w:val="00C24ACC"/>
    <w:rsid w:val="00C33054"/>
    <w:rsid w:val="00C364CD"/>
    <w:rsid w:val="00C40DEA"/>
    <w:rsid w:val="00C51A98"/>
    <w:rsid w:val="00C65B24"/>
    <w:rsid w:val="00C66D0D"/>
    <w:rsid w:val="00CB6632"/>
    <w:rsid w:val="00CC2A1C"/>
    <w:rsid w:val="00CE0095"/>
    <w:rsid w:val="00CF4CAB"/>
    <w:rsid w:val="00D00856"/>
    <w:rsid w:val="00D00CDC"/>
    <w:rsid w:val="00D101AD"/>
    <w:rsid w:val="00D1302A"/>
    <w:rsid w:val="00D15283"/>
    <w:rsid w:val="00D1644D"/>
    <w:rsid w:val="00D17828"/>
    <w:rsid w:val="00D23EFC"/>
    <w:rsid w:val="00D272C6"/>
    <w:rsid w:val="00D33527"/>
    <w:rsid w:val="00D5084B"/>
    <w:rsid w:val="00D65394"/>
    <w:rsid w:val="00DA0DF0"/>
    <w:rsid w:val="00DA67E6"/>
    <w:rsid w:val="00DB15E1"/>
    <w:rsid w:val="00DC085B"/>
    <w:rsid w:val="00DC1893"/>
    <w:rsid w:val="00DE74DD"/>
    <w:rsid w:val="00DF4636"/>
    <w:rsid w:val="00DF6F72"/>
    <w:rsid w:val="00E11B13"/>
    <w:rsid w:val="00E1266D"/>
    <w:rsid w:val="00E37D25"/>
    <w:rsid w:val="00E5618F"/>
    <w:rsid w:val="00E567BA"/>
    <w:rsid w:val="00E611C1"/>
    <w:rsid w:val="00E612C7"/>
    <w:rsid w:val="00E66B24"/>
    <w:rsid w:val="00E835A5"/>
    <w:rsid w:val="00EB554A"/>
    <w:rsid w:val="00EB7431"/>
    <w:rsid w:val="00ED408C"/>
    <w:rsid w:val="00F1384A"/>
    <w:rsid w:val="00F53FDC"/>
    <w:rsid w:val="00F54348"/>
    <w:rsid w:val="00F652EA"/>
    <w:rsid w:val="00FB26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B01998D-4BBD-4FA6-B746-08E58166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6088"/>
    <w:pPr>
      <w:keepLines/>
      <w:spacing w:after="2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qFormat/>
    <w:rsid w:val="00216088"/>
    <w:pPr>
      <w:jc w:val="right"/>
    </w:pPr>
    <w:rPr>
      <w:rFonts w:eastAsia="Calibri" w:cs="Times New Roman"/>
      <w:sz w:val="36"/>
      <w:szCs w:val="24"/>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rPr>
  </w:style>
  <w:style w:type="paragraph" w:customStyle="1" w:styleId="Boilerplate">
    <w:name w:val="Boilerplate"/>
    <w:basedOn w:val="Standard"/>
    <w:qFormat/>
    <w:rsid w:val="00AE2D75"/>
    <w:pPr>
      <w:spacing w:before="440" w:line="240" w:lineRule="auto"/>
    </w:pPr>
    <w:rPr>
      <w:rFonts w:eastAsia="Calibri" w:cs="Times New Roman"/>
      <w:sz w:val="20"/>
      <w:szCs w:val="24"/>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customStyle="1" w:styleId="Zweispaltig">
    <w:name w:val="Zweispaltig"/>
    <w:basedOn w:val="LinksJournalist"/>
    <w:qFormat/>
    <w:rsid w:val="002A799E"/>
    <w:rPr>
      <w:b w:val="0"/>
    </w:rPr>
  </w:style>
  <w:style w:type="character" w:styleId="Hyperlink">
    <w:name w:val="Hyperlink"/>
    <w:basedOn w:val="Absatz-Standardschriftart"/>
    <w:uiPriority w:val="99"/>
    <w:unhideWhenUsed/>
    <w:rsid w:val="006F191A"/>
    <w:rPr>
      <w:color w:val="0563C1" w:themeColor="hyperlink"/>
      <w:u w:val="single"/>
    </w:rPr>
  </w:style>
  <w:style w:type="character" w:styleId="BesuchterHyperlink">
    <w:name w:val="FollowedHyperlink"/>
    <w:basedOn w:val="Absatz-Standardschriftart"/>
    <w:uiPriority w:val="99"/>
    <w:semiHidden/>
    <w:unhideWhenUsed/>
    <w:rsid w:val="00CC2A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e.de/mk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B12A7-1961-4B8F-8286-39BDE1E38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4B040-3F20-4D20-B835-B3A5E4A26874}">
  <ds:schemaRefs>
    <ds:schemaRef ds:uri="http://schemas.microsoft.com/office/2006/metadata/properties"/>
    <ds:schemaRef ds:uri="http://schemas.microsoft.com/office/infopath/2007/PartnerControls"/>
    <ds:schemaRef ds:uri="3181cd64-e15b-48d6-a9de-abe113298a22"/>
  </ds:schemaRefs>
</ds:datastoreItem>
</file>

<file path=customXml/itemProps3.xml><?xml version="1.0" encoding="utf-8"?>
<ds:datastoreItem xmlns:ds="http://schemas.openxmlformats.org/officeDocument/2006/customXml" ds:itemID="{296D6C19-14BD-40EE-B6CD-F87D0F1BE613}">
  <ds:schemaRefs>
    <ds:schemaRef ds:uri="http://schemas.microsoft.com/sharepoint/v3/contenttype/forms"/>
  </ds:schemaRefs>
</ds:datastoreItem>
</file>

<file path=customXml/itemProps4.xml><?xml version="1.0" encoding="utf-8"?>
<ds:datastoreItem xmlns:ds="http://schemas.openxmlformats.org/officeDocument/2006/customXml" ds:itemID="{B42F1CC9-CFCB-46D6-B000-5AD885DC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4681</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Tress</dc:creator>
  <cp:lastModifiedBy>Heil, Oliver</cp:lastModifiedBy>
  <cp:revision>4</cp:revision>
  <cp:lastPrinted>2018-02-12T08:45:00Z</cp:lastPrinted>
  <dcterms:created xsi:type="dcterms:W3CDTF">2018-02-19T09:32:00Z</dcterms:created>
  <dcterms:modified xsi:type="dcterms:W3CDTF">2018-02-19T10:07:00Z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